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3" w:type="dxa"/>
        <w:tblInd w:w="98" w:type="dxa"/>
        <w:tblLook w:val="04A0" w:firstRow="1" w:lastRow="0" w:firstColumn="1" w:lastColumn="0" w:noHBand="0" w:noVBand="1"/>
      </w:tblPr>
      <w:tblGrid>
        <w:gridCol w:w="4862"/>
        <w:gridCol w:w="4611"/>
      </w:tblGrid>
      <w:tr w:rsidR="00104A3B">
        <w:trPr>
          <w:trHeight w:val="1"/>
        </w:trPr>
        <w:tc>
          <w:tcPr>
            <w:tcW w:w="4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</w:rPr>
            </w:pPr>
            <w:r>
              <w:object w:dxaOrig="29865" w:dyaOrig="18555">
                <v:shape id="ole_rId2" o:spid="_x0000_i1025" style="width:153.75pt;height:95.25pt" coordsize="" o:spt="100" adj="0,,0" path="" stroked="f">
                  <v:stroke joinstyle="miter"/>
                  <v:imagedata r:id="rId5" o:title=""/>
                  <v:formulas/>
                  <v:path o:connecttype="segments"/>
                </v:shape>
                <o:OLEObject Type="Embed" ProgID="StaticMetafile" ShapeID="ole_rId2" DrawAspect="Content" ObjectID="_1764759430" r:id="rId6"/>
              </w:objec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Отделение</w:t>
            </w:r>
          </w:p>
          <w:p w:rsidR="00104A3B" w:rsidRDefault="00586B3C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Социального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фонда</w:t>
            </w:r>
            <w:r w:rsidR="00F75A36">
              <w:rPr>
                <w:rFonts w:eastAsia="Calibri" w:cs="Calibri"/>
                <w:b/>
              </w:rPr>
              <w:t xml:space="preserve"> </w:t>
            </w:r>
            <w:r>
              <w:rPr>
                <w:rFonts w:eastAsia="Calibri" w:cs="Calibri"/>
                <w:b/>
              </w:rPr>
              <w:t>России</w:t>
            </w:r>
          </w:p>
          <w:p w:rsidR="00104A3B" w:rsidRDefault="00F75A36">
            <w:pPr>
              <w:spacing w:after="0" w:line="240" w:lineRule="auto"/>
              <w:jc w:val="center"/>
            </w:pPr>
            <w:r>
              <w:rPr>
                <w:rFonts w:eastAsia="Calibri" w:cs="Calibri"/>
                <w:b/>
              </w:rPr>
              <w:t>П</w:t>
            </w:r>
            <w:r w:rsidR="00586B3C">
              <w:rPr>
                <w:rFonts w:eastAsia="Calibri" w:cs="Calibri"/>
                <w:b/>
              </w:rPr>
              <w:t>о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Иркутской</w:t>
            </w:r>
            <w:r>
              <w:rPr>
                <w:rFonts w:eastAsia="Calibri" w:cs="Calibri"/>
                <w:b/>
              </w:rPr>
              <w:t xml:space="preserve"> </w:t>
            </w:r>
            <w:r w:rsidR="00586B3C">
              <w:rPr>
                <w:rFonts w:eastAsia="Calibri" w:cs="Calibri"/>
                <w:b/>
              </w:rPr>
              <w:t>области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104A3B" w:rsidRDefault="00104A3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sz w:val="32"/>
              </w:rPr>
            </w:pP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ПРЕСС</w:t>
            </w:r>
            <w:r>
              <w:rPr>
                <w:rFonts w:ascii="Montserrat" w:eastAsia="Montserrat" w:hAnsi="Montserrat" w:cs="Montserrat"/>
                <w:b/>
              </w:rPr>
              <w:t>-</w:t>
            </w:r>
            <w:r>
              <w:rPr>
                <w:rFonts w:eastAsia="Calibri" w:cs="Calibri"/>
                <w:b/>
              </w:rPr>
              <w:t>СЛУЖБА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ОТДЕЛЕНИЯСФРПОИРКУТСКОЙОБЛАСТИ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eastAsia="Calibri" w:cs="Calibri"/>
                <w:b/>
              </w:rPr>
              <w:t>Телефон</w:t>
            </w:r>
            <w:r>
              <w:rPr>
                <w:rFonts w:ascii="Montserrat" w:eastAsia="Montserrat" w:hAnsi="Montserrat" w:cs="Montserrat"/>
                <w:b/>
              </w:rPr>
              <w:t>: 268-418</w:t>
            </w:r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vk.com/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color w:val="0000FF"/>
              </w:rPr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ok.ru/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sfr.irkutsk</w:t>
            </w:r>
            <w:proofErr w:type="spellEnd"/>
          </w:p>
          <w:p w:rsidR="00104A3B" w:rsidRDefault="00586B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</w:pPr>
            <w:r>
              <w:rPr>
                <w:rFonts w:ascii="Montserrat" w:eastAsia="Montserrat" w:hAnsi="Montserrat" w:cs="Montserrat"/>
                <w:b/>
                <w:color w:val="0000FF"/>
              </w:rPr>
              <w:t>t.me/</w:t>
            </w:r>
            <w:proofErr w:type="spellStart"/>
            <w:r>
              <w:rPr>
                <w:rFonts w:ascii="Montserrat" w:eastAsia="Montserrat" w:hAnsi="Montserrat" w:cs="Montserrat"/>
                <w:b/>
                <w:color w:val="0000FF"/>
              </w:rPr>
              <w:t>sfr_irkutsk</w:t>
            </w:r>
            <w:proofErr w:type="spellEnd"/>
          </w:p>
        </w:tc>
      </w:tr>
    </w:tbl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104A3B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</w:rPr>
      </w:pPr>
    </w:p>
    <w:p w:rsidR="00104A3B" w:rsidRDefault="00586B3C">
      <w:pPr>
        <w:tabs>
          <w:tab w:val="left" w:pos="3390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ab/>
        <w:t>ПРЕСС-РЕЛИЗ</w:t>
      </w:r>
    </w:p>
    <w:p w:rsidR="00104A3B" w:rsidRDefault="00104A3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557BF6" w:rsidRDefault="00557BF6" w:rsidP="00093481">
      <w:pPr>
        <w:pStyle w:val="ab"/>
        <w:spacing w:line="360" w:lineRule="auto"/>
        <w:jc w:val="center"/>
        <w:rPr>
          <w:b/>
          <w:sz w:val="28"/>
          <w:szCs w:val="28"/>
        </w:rPr>
      </w:pPr>
      <w:r w:rsidRPr="00557BF6">
        <w:rPr>
          <w:b/>
          <w:sz w:val="28"/>
          <w:szCs w:val="28"/>
        </w:rPr>
        <w:t xml:space="preserve">Отделение СФР по Иркутской области </w:t>
      </w:r>
      <w:r w:rsidR="0049318A">
        <w:rPr>
          <w:b/>
          <w:sz w:val="28"/>
          <w:szCs w:val="28"/>
        </w:rPr>
        <w:t xml:space="preserve">направило на компенсацию </w:t>
      </w:r>
      <w:r w:rsidR="00381F96">
        <w:rPr>
          <w:b/>
          <w:sz w:val="28"/>
          <w:szCs w:val="28"/>
        </w:rPr>
        <w:t>расходов работодателей по охране</w:t>
      </w:r>
      <w:r w:rsidR="00A310DC">
        <w:rPr>
          <w:b/>
          <w:sz w:val="28"/>
          <w:szCs w:val="28"/>
        </w:rPr>
        <w:t xml:space="preserve"> труда более </w:t>
      </w:r>
      <w:r w:rsidR="00381F96">
        <w:rPr>
          <w:b/>
          <w:sz w:val="28"/>
          <w:szCs w:val="28"/>
        </w:rPr>
        <w:t>4</w:t>
      </w:r>
      <w:r w:rsidR="00093481">
        <w:rPr>
          <w:b/>
          <w:sz w:val="28"/>
          <w:szCs w:val="28"/>
        </w:rPr>
        <w:t>8</w:t>
      </w:r>
      <w:r w:rsidR="00381F96">
        <w:rPr>
          <w:b/>
          <w:sz w:val="28"/>
          <w:szCs w:val="28"/>
        </w:rPr>
        <w:t>0 миллионов рублей</w:t>
      </w:r>
    </w:p>
    <w:p w:rsidR="00557BF6" w:rsidRPr="00557BF6" w:rsidRDefault="00557BF6" w:rsidP="00093481">
      <w:pPr>
        <w:pStyle w:val="ab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557BF6">
        <w:rPr>
          <w:i/>
        </w:rPr>
        <w:t xml:space="preserve">В 2023 году компенсацию затрат на </w:t>
      </w:r>
      <w:r w:rsidR="00A01016">
        <w:rPr>
          <w:i/>
        </w:rPr>
        <w:t xml:space="preserve">мероприятия </w:t>
      </w:r>
      <w:r w:rsidRPr="00557BF6">
        <w:rPr>
          <w:i/>
        </w:rPr>
        <w:t>по сокращению производственного травматизма и профессиональных заболеваний</w:t>
      </w:r>
      <w:r w:rsidR="00A310DC">
        <w:rPr>
          <w:i/>
        </w:rPr>
        <w:t xml:space="preserve"> в своих коллективах получат </w:t>
      </w:r>
      <w:r w:rsidR="00093481">
        <w:rPr>
          <w:i/>
        </w:rPr>
        <w:t xml:space="preserve">1 126 </w:t>
      </w:r>
      <w:r w:rsidRPr="00557BF6">
        <w:rPr>
          <w:i/>
        </w:rPr>
        <w:t>работодателей Иркутской области. Всего на эти цели региональное отделени</w:t>
      </w:r>
      <w:r w:rsidR="00A310DC">
        <w:rPr>
          <w:i/>
        </w:rPr>
        <w:t xml:space="preserve">е Социального фонда </w:t>
      </w:r>
      <w:r w:rsidR="00E41C66">
        <w:rPr>
          <w:i/>
        </w:rPr>
        <w:t xml:space="preserve">России </w:t>
      </w:r>
      <w:r w:rsidR="00A310DC">
        <w:rPr>
          <w:i/>
        </w:rPr>
        <w:t>направило свыше 4</w:t>
      </w:r>
      <w:r w:rsidR="00093481">
        <w:rPr>
          <w:i/>
        </w:rPr>
        <w:t>80 миллионов</w:t>
      </w:r>
      <w:r w:rsidRPr="00557BF6">
        <w:rPr>
          <w:i/>
        </w:rPr>
        <w:t xml:space="preserve"> рублей.</w:t>
      </w:r>
      <w:r w:rsidR="00014CD7">
        <w:rPr>
          <w:i/>
        </w:rPr>
        <w:t xml:space="preserve"> </w:t>
      </w:r>
    </w:p>
    <w:p w:rsidR="0054150A" w:rsidRPr="00A310DC" w:rsidRDefault="00F80FB5" w:rsidP="0009348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4AA">
        <w:rPr>
          <w:rFonts w:ascii="Times New Roman" w:hAnsi="Times New Roman" w:cs="Times New Roman"/>
          <w:sz w:val="24"/>
          <w:szCs w:val="24"/>
        </w:rPr>
        <w:t>Ра</w:t>
      </w:r>
      <w:r w:rsidR="00557BF6" w:rsidRPr="00E754AA">
        <w:rPr>
          <w:rFonts w:ascii="Times New Roman" w:hAnsi="Times New Roman" w:cs="Times New Roman"/>
          <w:sz w:val="24"/>
          <w:szCs w:val="24"/>
        </w:rPr>
        <w:t>ботодатели</w:t>
      </w:r>
      <w:r w:rsidR="00A01016" w:rsidRPr="00E754AA">
        <w:rPr>
          <w:rFonts w:ascii="Times New Roman" w:hAnsi="Times New Roman" w:cs="Times New Roman"/>
          <w:sz w:val="24"/>
          <w:szCs w:val="24"/>
        </w:rPr>
        <w:t xml:space="preserve"> </w:t>
      </w:r>
      <w:r w:rsidR="00557BF6" w:rsidRPr="00E754AA">
        <w:rPr>
          <w:rFonts w:ascii="Times New Roman" w:hAnsi="Times New Roman" w:cs="Times New Roman"/>
          <w:sz w:val="24"/>
          <w:szCs w:val="24"/>
        </w:rPr>
        <w:t xml:space="preserve">за свой счет </w:t>
      </w:r>
      <w:r w:rsidRPr="00E754AA">
        <w:rPr>
          <w:rFonts w:ascii="Times New Roman" w:hAnsi="Times New Roman" w:cs="Times New Roman"/>
          <w:sz w:val="24"/>
          <w:szCs w:val="24"/>
        </w:rPr>
        <w:t>проводят организационные, технические, лечебно-профилактические мероприятия, закупают</w:t>
      </w:r>
      <w:r w:rsidR="00B92459" w:rsidRPr="00E754AA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</w:t>
      </w:r>
      <w:r w:rsidRPr="00E754AA">
        <w:rPr>
          <w:rFonts w:ascii="Times New Roman" w:hAnsi="Times New Roman" w:cs="Times New Roman"/>
          <w:sz w:val="24"/>
          <w:szCs w:val="24"/>
        </w:rPr>
        <w:t xml:space="preserve">и т.п. </w:t>
      </w:r>
      <w:r w:rsidR="00194069" w:rsidRPr="00E754AA">
        <w:rPr>
          <w:rFonts w:ascii="Times New Roman" w:hAnsi="Times New Roman" w:cs="Times New Roman"/>
          <w:sz w:val="24"/>
          <w:szCs w:val="24"/>
        </w:rPr>
        <w:t xml:space="preserve"> Затем обращаются в Социальный Фонд России</w:t>
      </w:r>
      <w:r w:rsidR="00E41C66">
        <w:rPr>
          <w:rFonts w:ascii="Times New Roman" w:hAnsi="Times New Roman" w:cs="Times New Roman"/>
          <w:sz w:val="24"/>
          <w:szCs w:val="24"/>
        </w:rPr>
        <w:t xml:space="preserve"> за возмещением расходов</w:t>
      </w:r>
      <w:r w:rsidR="0054150A" w:rsidRPr="00E754AA">
        <w:rPr>
          <w:rFonts w:ascii="Times New Roman" w:hAnsi="Times New Roman" w:cs="Times New Roman"/>
          <w:sz w:val="24"/>
          <w:szCs w:val="24"/>
        </w:rPr>
        <w:t>. В текущем году самыми востребованными мероприятиями, по которым СФР выплатил возм</w:t>
      </w:r>
      <w:r w:rsidR="00CB6221">
        <w:rPr>
          <w:rFonts w:ascii="Times New Roman" w:hAnsi="Times New Roman" w:cs="Times New Roman"/>
          <w:sz w:val="24"/>
          <w:szCs w:val="24"/>
        </w:rPr>
        <w:t xml:space="preserve">ещения </w:t>
      </w:r>
      <w:r w:rsidR="00EF7055">
        <w:rPr>
          <w:rFonts w:ascii="Times New Roman" w:hAnsi="Times New Roman" w:cs="Times New Roman"/>
          <w:sz w:val="24"/>
          <w:szCs w:val="24"/>
        </w:rPr>
        <w:t>работодателям</w:t>
      </w:r>
      <w:r w:rsidR="00CB6221">
        <w:rPr>
          <w:rFonts w:ascii="Times New Roman" w:hAnsi="Times New Roman" w:cs="Times New Roman"/>
          <w:sz w:val="24"/>
          <w:szCs w:val="24"/>
        </w:rPr>
        <w:t xml:space="preserve">, стали: </w:t>
      </w:r>
      <w:r w:rsidR="0054150A" w:rsidRPr="00B92459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средств индивидуальной 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="0036049A">
        <w:rPr>
          <w:rFonts w:ascii="Times New Roman" w:eastAsia="Times New Roman" w:hAnsi="Times New Roman" w:cs="Times New Roman"/>
          <w:sz w:val="24"/>
          <w:szCs w:val="24"/>
        </w:rPr>
        <w:t xml:space="preserve"> (41%</w:t>
      </w:r>
      <w:r w:rsidR="002175BD">
        <w:rPr>
          <w:rFonts w:ascii="Times New Roman" w:eastAsia="Times New Roman" w:hAnsi="Times New Roman" w:cs="Times New Roman"/>
          <w:sz w:val="24"/>
          <w:szCs w:val="24"/>
        </w:rPr>
        <w:t xml:space="preserve"> от общего объема средств</w:t>
      </w:r>
      <w:r w:rsidR="0036049A">
        <w:rPr>
          <w:rFonts w:ascii="Times New Roman" w:eastAsia="Times New Roman" w:hAnsi="Times New Roman" w:cs="Times New Roman"/>
          <w:sz w:val="24"/>
          <w:szCs w:val="24"/>
        </w:rPr>
        <w:t>)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4150A" w:rsidRPr="00B92459">
        <w:rPr>
          <w:rFonts w:ascii="Times New Roman" w:eastAsia="Times New Roman" w:hAnsi="Times New Roman" w:cs="Times New Roman"/>
          <w:sz w:val="24"/>
          <w:szCs w:val="24"/>
        </w:rPr>
        <w:t>проведение обязательных предварительных медицинских осмотров работников, занятых на работах с вредными и (или) опасными произ</w:t>
      </w:r>
      <w:r w:rsidR="0054150A" w:rsidRPr="00E754AA">
        <w:rPr>
          <w:rFonts w:ascii="Times New Roman" w:eastAsia="Times New Roman" w:hAnsi="Times New Roman" w:cs="Times New Roman"/>
          <w:sz w:val="24"/>
          <w:szCs w:val="24"/>
        </w:rPr>
        <w:t>водственными факторами</w:t>
      </w:r>
      <w:r w:rsidR="0036049A">
        <w:rPr>
          <w:rFonts w:ascii="Times New Roman" w:eastAsia="Times New Roman" w:hAnsi="Times New Roman" w:cs="Times New Roman"/>
          <w:sz w:val="24"/>
          <w:szCs w:val="24"/>
        </w:rPr>
        <w:t xml:space="preserve"> (21%)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10DC">
        <w:rPr>
          <w:rFonts w:ascii="Times New Roman" w:hAnsi="Times New Roman" w:cs="Times New Roman"/>
          <w:sz w:val="24"/>
          <w:szCs w:val="24"/>
        </w:rPr>
        <w:t xml:space="preserve"> </w:t>
      </w:r>
      <w:r w:rsidR="0054150A" w:rsidRPr="00B92459">
        <w:rPr>
          <w:rFonts w:ascii="Times New Roman" w:eastAsia="Times New Roman" w:hAnsi="Times New Roman" w:cs="Times New Roman"/>
          <w:sz w:val="24"/>
          <w:szCs w:val="24"/>
        </w:rPr>
        <w:t>санаторно-курортное лечение сотруд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 xml:space="preserve">ников </w:t>
      </w:r>
      <w:proofErr w:type="spellStart"/>
      <w:r w:rsidR="00A310DC">
        <w:rPr>
          <w:rFonts w:ascii="Times New Roman" w:eastAsia="Times New Roman" w:hAnsi="Times New Roman" w:cs="Times New Roman"/>
          <w:sz w:val="24"/>
          <w:szCs w:val="24"/>
        </w:rPr>
        <w:t>предпенсионного</w:t>
      </w:r>
      <w:proofErr w:type="spellEnd"/>
      <w:r w:rsidR="00A310DC">
        <w:rPr>
          <w:rFonts w:ascii="Times New Roman" w:eastAsia="Times New Roman" w:hAnsi="Times New Roman" w:cs="Times New Roman"/>
          <w:sz w:val="24"/>
          <w:szCs w:val="24"/>
        </w:rPr>
        <w:t xml:space="preserve"> возраста</w:t>
      </w:r>
      <w:r w:rsidR="0036049A">
        <w:rPr>
          <w:rFonts w:ascii="Times New Roman" w:eastAsia="Times New Roman" w:hAnsi="Times New Roman" w:cs="Times New Roman"/>
          <w:sz w:val="24"/>
          <w:szCs w:val="24"/>
        </w:rPr>
        <w:t xml:space="preserve"> (18%)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54150A" w:rsidRPr="00B92459">
        <w:rPr>
          <w:rFonts w:ascii="Times New Roman" w:eastAsia="Times New Roman" w:hAnsi="Times New Roman" w:cs="Times New Roman"/>
          <w:sz w:val="24"/>
          <w:szCs w:val="24"/>
        </w:rPr>
        <w:t>санаторно-курортное лечение работников, занятых на работах с вредными и (или) опасны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>ми производственными факторами</w:t>
      </w:r>
      <w:r w:rsidR="0036049A">
        <w:rPr>
          <w:rFonts w:ascii="Times New Roman" w:eastAsia="Times New Roman" w:hAnsi="Times New Roman" w:cs="Times New Roman"/>
          <w:sz w:val="24"/>
          <w:szCs w:val="24"/>
        </w:rPr>
        <w:t xml:space="preserve"> (10%)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1CB7" w:rsidRPr="00A763C5" w:rsidRDefault="0054150A" w:rsidP="0009348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459">
        <w:rPr>
          <w:rFonts w:ascii="Times New Roman" w:eastAsia="Times New Roman" w:hAnsi="Times New Roman" w:cs="Times New Roman"/>
          <w:sz w:val="24"/>
          <w:szCs w:val="24"/>
        </w:rPr>
        <w:t xml:space="preserve">Всего </w:t>
      </w:r>
      <w:r w:rsidR="00E754AA" w:rsidRPr="00E754AA">
        <w:rPr>
          <w:rFonts w:ascii="Times New Roman" w:eastAsia="Times New Roman" w:hAnsi="Times New Roman" w:cs="Times New Roman"/>
          <w:sz w:val="24"/>
          <w:szCs w:val="24"/>
        </w:rPr>
        <w:t>возмещению подлежат расходы</w:t>
      </w:r>
      <w:r w:rsidRPr="00B92459">
        <w:rPr>
          <w:rFonts w:ascii="Times New Roman" w:eastAsia="Times New Roman" w:hAnsi="Times New Roman" w:cs="Times New Roman"/>
          <w:sz w:val="24"/>
          <w:szCs w:val="24"/>
        </w:rPr>
        <w:t xml:space="preserve"> на 16 видов</w:t>
      </w:r>
      <w:r w:rsidR="00E754A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охране труда.</w:t>
      </w:r>
      <w:r w:rsidR="002A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0F59">
        <w:rPr>
          <w:rFonts w:ascii="Times New Roman" w:eastAsia="Times New Roman" w:hAnsi="Times New Roman" w:cs="Times New Roman"/>
          <w:sz w:val="24"/>
          <w:szCs w:val="24"/>
        </w:rPr>
        <w:t>Работодатель может направить на них не более 20% страховых взносов</w:t>
      </w:r>
      <w:r w:rsidR="002A3AC7">
        <w:rPr>
          <w:rFonts w:ascii="Times New Roman" w:eastAsia="Times New Roman" w:hAnsi="Times New Roman" w:cs="Times New Roman"/>
          <w:sz w:val="24"/>
          <w:szCs w:val="24"/>
        </w:rPr>
        <w:t xml:space="preserve">, начисленных за предыдущий год, и до 30% </w:t>
      </w:r>
      <w:r w:rsidR="00EF7055">
        <w:rPr>
          <w:rFonts w:ascii="Times New Roman" w:eastAsia="Times New Roman" w:hAnsi="Times New Roman" w:cs="Times New Roman"/>
          <w:sz w:val="24"/>
          <w:szCs w:val="24"/>
        </w:rPr>
        <w:t>—</w:t>
      </w:r>
      <w:r w:rsidR="002A3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AC7" w:rsidRPr="002A3AC7">
        <w:rPr>
          <w:rFonts w:ascii="Times New Roman" w:eastAsia="Times New Roman" w:hAnsi="Times New Roman" w:cs="Times New Roman"/>
          <w:sz w:val="24"/>
          <w:szCs w:val="24"/>
        </w:rPr>
        <w:t xml:space="preserve">если направлял </w:t>
      </w:r>
      <w:r w:rsidR="002A3AC7" w:rsidRPr="002A3AC7">
        <w:rPr>
          <w:rFonts w:ascii="Times New Roman" w:hAnsi="Times New Roman" w:cs="Times New Roman"/>
          <w:sz w:val="24"/>
          <w:szCs w:val="24"/>
        </w:rPr>
        <w:t xml:space="preserve">работников </w:t>
      </w:r>
      <w:proofErr w:type="spellStart"/>
      <w:r w:rsidR="002A3AC7" w:rsidRPr="002A3AC7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="002A3AC7" w:rsidRPr="002A3AC7">
        <w:rPr>
          <w:rFonts w:ascii="Times New Roman" w:hAnsi="Times New Roman" w:cs="Times New Roman"/>
          <w:sz w:val="24"/>
          <w:szCs w:val="24"/>
        </w:rPr>
        <w:t xml:space="preserve"> возраста на санаторно-курортное лечение.</w:t>
      </w:r>
      <w:r w:rsidR="00FC0C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4AA" w:rsidRPr="00B92459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</w:t>
      </w:r>
      <w:r w:rsidR="00014CD7">
        <w:rPr>
          <w:rFonts w:ascii="Times New Roman" w:eastAsia="Times New Roman" w:hAnsi="Times New Roman" w:cs="Times New Roman"/>
          <w:sz w:val="24"/>
          <w:szCs w:val="24"/>
        </w:rPr>
        <w:t xml:space="preserve">о компенсации на охрану труда </w:t>
      </w:r>
      <w:r w:rsidR="00E754AA" w:rsidRPr="00B92459">
        <w:rPr>
          <w:rFonts w:ascii="Times New Roman" w:eastAsia="Times New Roman" w:hAnsi="Times New Roman" w:cs="Times New Roman"/>
          <w:sz w:val="24"/>
          <w:szCs w:val="24"/>
        </w:rPr>
        <w:t xml:space="preserve">опубликована на официальном сайте ОСФР в разделе «Страхователям» </w:t>
      </w:r>
      <w:hyperlink r:id="rId7" w:history="1">
        <w:r w:rsidR="00014CD7" w:rsidRPr="005C49E4">
          <w:rPr>
            <w:rStyle w:val="ac"/>
            <w:rFonts w:ascii="Times New Roman" w:eastAsia="Times New Roman" w:hAnsi="Times New Roman" w:cs="Times New Roman"/>
            <w:sz w:val="24"/>
            <w:szCs w:val="24"/>
          </w:rPr>
          <w:t>https://sfr.gov.ru/branches/irkutsk/info/~0/7959</w:t>
        </w:r>
      </w:hyperlink>
      <w:r w:rsidR="00E754AA" w:rsidRPr="00B92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A310DC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BD1CB7" w:rsidRPr="00A763C5" w:rsidSect="002175BD">
      <w:pgSz w:w="11906" w:h="16838"/>
      <w:pgMar w:top="1134" w:right="850" w:bottom="993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ontserrat">
    <w:panose1 w:val="00000000000000000000"/>
    <w:charset w:val="CC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2715A"/>
    <w:multiLevelType w:val="hybridMultilevel"/>
    <w:tmpl w:val="A2EA73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A3B"/>
    <w:rsid w:val="00014CD7"/>
    <w:rsid w:val="0006483A"/>
    <w:rsid w:val="000836FA"/>
    <w:rsid w:val="00093481"/>
    <w:rsid w:val="000B5B79"/>
    <w:rsid w:val="000F341F"/>
    <w:rsid w:val="00104A3B"/>
    <w:rsid w:val="00142FF8"/>
    <w:rsid w:val="00172517"/>
    <w:rsid w:val="00194069"/>
    <w:rsid w:val="00215DBD"/>
    <w:rsid w:val="002175BD"/>
    <w:rsid w:val="00236657"/>
    <w:rsid w:val="002465E6"/>
    <w:rsid w:val="002A3AC7"/>
    <w:rsid w:val="002F1FE3"/>
    <w:rsid w:val="0034167D"/>
    <w:rsid w:val="0036049A"/>
    <w:rsid w:val="00381F96"/>
    <w:rsid w:val="00397CA7"/>
    <w:rsid w:val="00401449"/>
    <w:rsid w:val="00416B0A"/>
    <w:rsid w:val="00446499"/>
    <w:rsid w:val="00480B4C"/>
    <w:rsid w:val="0049318A"/>
    <w:rsid w:val="00496B86"/>
    <w:rsid w:val="00531D7E"/>
    <w:rsid w:val="0054150A"/>
    <w:rsid w:val="005474FA"/>
    <w:rsid w:val="0055771A"/>
    <w:rsid w:val="00557BF6"/>
    <w:rsid w:val="00580A56"/>
    <w:rsid w:val="00586B3C"/>
    <w:rsid w:val="005D7BD9"/>
    <w:rsid w:val="006C25AD"/>
    <w:rsid w:val="007071A3"/>
    <w:rsid w:val="00731F37"/>
    <w:rsid w:val="00777D07"/>
    <w:rsid w:val="007F4B07"/>
    <w:rsid w:val="00842CDA"/>
    <w:rsid w:val="009C76C8"/>
    <w:rsid w:val="009E3B20"/>
    <w:rsid w:val="00A01016"/>
    <w:rsid w:val="00A310DC"/>
    <w:rsid w:val="00A763C5"/>
    <w:rsid w:val="00AD73CD"/>
    <w:rsid w:val="00B10039"/>
    <w:rsid w:val="00B410CA"/>
    <w:rsid w:val="00B61FE7"/>
    <w:rsid w:val="00B92459"/>
    <w:rsid w:val="00BD1CB7"/>
    <w:rsid w:val="00BE5662"/>
    <w:rsid w:val="00C42071"/>
    <w:rsid w:val="00C8337C"/>
    <w:rsid w:val="00CB4768"/>
    <w:rsid w:val="00CB6221"/>
    <w:rsid w:val="00D545B2"/>
    <w:rsid w:val="00DF678E"/>
    <w:rsid w:val="00E30C69"/>
    <w:rsid w:val="00E41C66"/>
    <w:rsid w:val="00E754AA"/>
    <w:rsid w:val="00E85B55"/>
    <w:rsid w:val="00EF7055"/>
    <w:rsid w:val="00F41133"/>
    <w:rsid w:val="00F42D7D"/>
    <w:rsid w:val="00F4454F"/>
    <w:rsid w:val="00F60F59"/>
    <w:rsid w:val="00F75A36"/>
    <w:rsid w:val="00F80FB5"/>
    <w:rsid w:val="00FC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E77E-7C8A-492E-98FE-AE1DFFE32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B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7B1BD0"/>
    <w:rPr>
      <w:rFonts w:cs="Courier New"/>
    </w:rPr>
  </w:style>
  <w:style w:type="character" w:customStyle="1" w:styleId="ListLabel2">
    <w:name w:val="ListLabel 2"/>
    <w:qFormat/>
    <w:rsid w:val="007B1BD0"/>
    <w:rPr>
      <w:rFonts w:cs="Courier New"/>
    </w:rPr>
  </w:style>
  <w:style w:type="character" w:customStyle="1" w:styleId="ListLabel3">
    <w:name w:val="ListLabel 3"/>
    <w:qFormat/>
    <w:rsid w:val="007B1BD0"/>
    <w:rPr>
      <w:rFonts w:cs="Courier New"/>
    </w:rPr>
  </w:style>
  <w:style w:type="character" w:customStyle="1" w:styleId="ListLabel4">
    <w:name w:val="ListLabel 4"/>
    <w:qFormat/>
    <w:rsid w:val="007B1BD0"/>
    <w:rPr>
      <w:rFonts w:cs="Courier New"/>
    </w:rPr>
  </w:style>
  <w:style w:type="character" w:customStyle="1" w:styleId="ListLabel5">
    <w:name w:val="ListLabel 5"/>
    <w:qFormat/>
    <w:rsid w:val="007B1BD0"/>
    <w:rPr>
      <w:rFonts w:cs="Courier New"/>
    </w:rPr>
  </w:style>
  <w:style w:type="character" w:customStyle="1" w:styleId="ListLabel6">
    <w:name w:val="ListLabel 6"/>
    <w:qFormat/>
    <w:rsid w:val="007B1BD0"/>
    <w:rPr>
      <w:rFonts w:cs="Courier New"/>
    </w:rPr>
  </w:style>
  <w:style w:type="character" w:customStyle="1" w:styleId="a3">
    <w:name w:val="Текст выноски Знак"/>
    <w:basedOn w:val="a0"/>
    <w:uiPriority w:val="99"/>
    <w:semiHidden/>
    <w:qFormat/>
    <w:rsid w:val="00900768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4B12AA"/>
    <w:rPr>
      <w:color w:val="0563C1" w:themeColor="hyperlink"/>
      <w:u w:val="single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Symbol"/>
    </w:rPr>
  </w:style>
  <w:style w:type="paragraph" w:customStyle="1" w:styleId="a4">
    <w:name w:val="Заголовок"/>
    <w:basedOn w:val="a"/>
    <w:next w:val="a5"/>
    <w:qFormat/>
    <w:rsid w:val="007B1BD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7B1BD0"/>
    <w:pPr>
      <w:spacing w:after="140" w:line="276" w:lineRule="auto"/>
    </w:pPr>
  </w:style>
  <w:style w:type="paragraph" w:styleId="a6">
    <w:name w:val="List"/>
    <w:basedOn w:val="a5"/>
    <w:rsid w:val="007B1BD0"/>
    <w:rPr>
      <w:rFonts w:cs="Mangal"/>
    </w:rPr>
  </w:style>
  <w:style w:type="paragraph" w:styleId="a7">
    <w:name w:val="caption"/>
    <w:basedOn w:val="a"/>
    <w:qFormat/>
    <w:rsid w:val="007B1BD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7B1BD0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F6F37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9007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A76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B92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fr.gov.ru/branches/irkutsk/info/~0/79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Крупенева Юлия Сергеевна</dc:creator>
  <dc:description/>
  <cp:lastModifiedBy>Крупенева Юлия Сергеевна</cp:lastModifiedBy>
  <cp:revision>12</cp:revision>
  <cp:lastPrinted>2023-11-20T03:26:00Z</cp:lastPrinted>
  <dcterms:created xsi:type="dcterms:W3CDTF">2023-12-18T08:03:00Z</dcterms:created>
  <dcterms:modified xsi:type="dcterms:W3CDTF">2023-12-22T06:10:00Z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